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75"/>
        <w:gridCol w:w="2689"/>
        <w:gridCol w:w="5366"/>
      </w:tblGrid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D50950" w:rsidRDefault="003904FC" w:rsidP="003904F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D50950">
              <w:rPr>
                <w:rFonts w:ascii="Times New Roman" w:hAnsi="Times New Roman"/>
                <w:b/>
                <w:bCs/>
                <w:sz w:val="24"/>
                <w:lang w:val="sr-Cyrl-CS"/>
              </w:rPr>
              <w:t xml:space="preserve">Назив предмета: </w:t>
            </w:r>
            <w:r w:rsidR="003F2482" w:rsidRPr="00D50950">
              <w:rPr>
                <w:rFonts w:ascii="Times New Roman" w:hAnsi="Times New Roman"/>
                <w:color w:val="000000"/>
                <w:sz w:val="24"/>
                <w:lang w:val="ru-RU"/>
              </w:rPr>
              <w:t>Интердисциплинарне</w:t>
            </w:r>
            <w:r w:rsidR="003F2482" w:rsidRPr="00D509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5C4F" w:rsidRPr="00D50950">
              <w:rPr>
                <w:rFonts w:ascii="Times New Roman" w:hAnsi="Times New Roman"/>
                <w:color w:val="000000"/>
                <w:sz w:val="24"/>
                <w:lang w:val="ru-RU"/>
              </w:rPr>
              <w:t>основе физичког васпитања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D50950" w:rsidRDefault="003904FC" w:rsidP="000F6F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val="sr-Cyrl-CS"/>
              </w:rPr>
            </w:pPr>
            <w:r w:rsidRPr="00D50950">
              <w:rPr>
                <w:rFonts w:ascii="Times New Roman" w:hAnsi="Times New Roman"/>
                <w:b/>
                <w:bCs/>
                <w:sz w:val="24"/>
                <w:lang w:val="sr-Cyrl-CS"/>
              </w:rPr>
              <w:t xml:space="preserve">Наставник или наставници: </w:t>
            </w:r>
            <w:r w:rsidR="000F6F22">
              <w:rPr>
                <w:rFonts w:ascii="Times New Roman" w:hAnsi="Times New Roman"/>
                <w:bCs/>
                <w:sz w:val="24"/>
                <w:lang w:val="sr-Cyrl-CS"/>
              </w:rPr>
              <w:t>Марковић М. Живорад</w:t>
            </w:r>
            <w:bookmarkStart w:id="0" w:name="_GoBack"/>
            <w:bookmarkEnd w:id="0"/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Статус предмета: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3904F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Cs/>
                <w:lang w:val="sr-Cyrl-CS"/>
              </w:rPr>
              <w:t>15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Услов: /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D50950" w:rsidP="008531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  <w:r w:rsidR="003904FC"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3904FC" w:rsidRPr="003904FC">
              <w:rPr>
                <w:rFonts w:ascii="Times New Roman" w:hAnsi="Times New Roman"/>
                <w:bCs/>
                <w:iCs/>
                <w:lang w:val="ru-RU"/>
              </w:rPr>
              <w:t xml:space="preserve">Упућивање студената у савремена светска сазнања, искуства и трендове о 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>значају познавања биолошко-медицинских и друштвено (хуманистичких) наука, тј</w:t>
            </w:r>
            <w:r w:rsidR="003904FC" w:rsidRPr="003904FC">
              <w:rPr>
                <w:rFonts w:ascii="Times New Roman" w:hAnsi="Times New Roman"/>
                <w:bCs/>
                <w:iCs/>
                <w:lang w:val="ru-RU"/>
              </w:rPr>
              <w:t>.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 xml:space="preserve"> основа функционалне анатомије у анализи кретања, биомеханике, хигијене, кинезитерапије, педагогије, психологије и социологије спорта у наставним и слободним активностима предшколске деце и ученика. Оспособљавање студената </w:t>
            </w:r>
            <w:r w:rsidR="003904FC" w:rsidRPr="003904FC">
              <w:rPr>
                <w:rFonts w:ascii="Times New Roman" w:hAnsi="Times New Roman"/>
                <w:iCs/>
                <w:lang w:val="ru-RU"/>
              </w:rPr>
              <w:t>да интегрално сагледавају процесе у физичком васпитању и њихов утицај на трансформацију личности.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D50950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Исход предмета</w:t>
            </w:r>
            <w:r w:rsidR="003904FC"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>Студенти ће стећи проширена сазнања о утицају телесног кретања-вежбања на анатомске карактеристике и функционалне способности. Студенти ће бити оспособљени да препознају поремећаје постуралног статуса деце предшколског и школског узраста и овладају применом корективних вежби. Студенти ће бити у стању да препознају, на бази објективних показатеља и процене утицај вежбања на био-психо-социјални развој организма. Студенти ће бити у стању да се служе мерењем и проценом у физичком васпитању са циљем регистровања промена које настају путем вежбања деце и ученика како у настави тако и у ванчасовним активностима</w:t>
            </w:r>
            <w:r w:rsidR="003904FC" w:rsidRPr="003904FC"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3904FC" w:rsidRPr="00D50950" w:rsidRDefault="00D50950" w:rsidP="0085312E">
            <w:pPr>
              <w:spacing w:after="0" w:line="240" w:lineRule="auto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sr-Cyrl-CS"/>
              </w:rPr>
              <w:t>Теоријска настава</w:t>
            </w:r>
          </w:p>
          <w:p w:rsidR="003904FC" w:rsidRPr="003904FC" w:rsidRDefault="003904FC" w:rsidP="0085312E">
            <w:pPr>
              <w:pStyle w:val="ListParagraph"/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  <w:lang w:val="sr-Cyrl-CS"/>
              </w:rPr>
            </w:pPr>
            <w:r w:rsidRPr="003904FC">
              <w:rPr>
                <w:rFonts w:ascii="Times New Roman" w:hAnsi="Times New Roman"/>
                <w:iCs/>
                <w:lang w:val="ru-RU"/>
              </w:rPr>
              <w:t>Примена функционалне анатомије у раду са децом предшколског и школског узраста. Примена биомеханике у усвајању спортско-техничких знања. Кинезитерапија у функцији превенције телесних деформитета деце предшколског и школског узраста. Физиологија физичких напора на усмереним активностима и часовима физичког васпитања. Развојне карактеристике деце предшколског и млађег школског узраста. Утицај телесног кретања-вежбања на психо-социјалне карактеристике деце предшколског и млађег школског узраста. Хихијена објеката и реквизита</w:t>
            </w:r>
            <w:r w:rsidRPr="003904FC">
              <w:rPr>
                <w:rFonts w:ascii="Times New Roman" w:hAnsi="Times New Roman"/>
                <w:iCs/>
                <w:lang w:val="sr-Cyrl-CS"/>
              </w:rPr>
              <w:t>.</w:t>
            </w:r>
          </w:p>
          <w:p w:rsidR="003904FC" w:rsidRPr="00D50950" w:rsidRDefault="003904FC" w:rsidP="0085312E">
            <w:pPr>
              <w:spacing w:after="0" w:line="240" w:lineRule="auto"/>
              <w:rPr>
                <w:rFonts w:ascii="Times New Roman" w:hAnsi="Times New Roman"/>
                <w:i/>
                <w:lang w:val="ru-RU"/>
              </w:rPr>
            </w:pPr>
            <w:r w:rsidRPr="00D50950">
              <w:rPr>
                <w:rFonts w:ascii="Times New Roman" w:hAnsi="Times New Roman"/>
                <w:i/>
                <w:lang w:val="sr-Cyrl-CS"/>
              </w:rPr>
              <w:t>Практична наста</w:t>
            </w:r>
            <w:r w:rsidR="00D50950" w:rsidRPr="00D50950">
              <w:rPr>
                <w:rFonts w:ascii="Times New Roman" w:hAnsi="Times New Roman"/>
                <w:i/>
                <w:lang w:val="sr-Cyrl-CS"/>
              </w:rPr>
              <w:t>ва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904FC">
              <w:rPr>
                <w:rFonts w:ascii="Times New Roman" w:hAnsi="Times New Roman"/>
                <w:iCs/>
                <w:lang w:val="ru-RU"/>
              </w:rPr>
              <w:t>Обухвата проучавање низа истраживачких радова из области: мишићне анализе основних ставова, положаја и покрета; биомеханичких анализа основних покрета; унапређења школске хигијене, физичког вежбања и физичког васпитања ангажованим учешћем студената на вежбама. Презентација научних радова са дискусијом резултата и критичким освртом на теоријско-методолошке приступе појединим истраживањима. Практична настава подразумева појединачни и рад у групи на унапред осмишљен начин од стране предметног професора</w:t>
            </w:r>
            <w:r w:rsidRPr="003904FC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Препоручена литература</w:t>
            </w:r>
          </w:p>
          <w:p w:rsidR="003904FC" w:rsidRPr="003904FC" w:rsidRDefault="003904FC" w:rsidP="003904FC">
            <w:pPr>
              <w:numPr>
                <w:ilvl w:val="0"/>
                <w:numId w:val="1"/>
              </w:numPr>
              <w:tabs>
                <w:tab w:val="clear" w:pos="540"/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 xml:space="preserve">Бачанац, Љ. (2009). </w:t>
            </w:r>
            <w:r w:rsidRPr="003904FC">
              <w:rPr>
                <w:rFonts w:ascii="Times New Roman" w:hAnsi="Times New Roman"/>
                <w:bCs/>
                <w:i/>
                <w:iCs/>
                <w:lang w:val="sr-Cyrl-CS"/>
              </w:rPr>
              <w:t xml:space="preserve">Психолошко-педагошки аспекти рада са децом у спорту. Дечији спорт од праксе до </w:t>
            </w:r>
            <w:r w:rsidRPr="003904FC">
              <w:rPr>
                <w:rFonts w:ascii="Times New Roman" w:hAnsi="Times New Roman"/>
                <w:bCs/>
                <w:i/>
                <w:iCs/>
                <w:lang w:val="ru-RU"/>
              </w:rPr>
              <w:t xml:space="preserve">академске </w:t>
            </w:r>
            <w:r w:rsidRPr="003904FC">
              <w:rPr>
                <w:rFonts w:ascii="Times New Roman" w:hAnsi="Times New Roman"/>
                <w:bCs/>
                <w:i/>
                <w:iCs/>
                <w:lang w:val="sr-Cyrl-CS"/>
              </w:rPr>
              <w:t>области</w:t>
            </w:r>
            <w:r w:rsidRPr="003904FC">
              <w:rPr>
                <w:rFonts w:ascii="Times New Roman" w:hAnsi="Times New Roman"/>
                <w:bCs/>
                <w:lang w:val="sr-Cyrl-CS"/>
              </w:rPr>
              <w:t>, Група аутора, (51-88). Београд: ФСФВ.</w:t>
            </w:r>
          </w:p>
          <w:p w:rsidR="003904FC" w:rsidRPr="003904FC" w:rsidRDefault="003904FC" w:rsidP="003904FC">
            <w:pPr>
              <w:numPr>
                <w:ilvl w:val="0"/>
                <w:numId w:val="1"/>
              </w:numPr>
              <w:tabs>
                <w:tab w:val="clear" w:pos="540"/>
              </w:tabs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</w:rPr>
            </w:pPr>
            <w:r w:rsidRPr="003904FC">
              <w:rPr>
                <w:rFonts w:ascii="Times New Roman" w:hAnsi="Times New Roman"/>
                <w:bCs/>
              </w:rPr>
              <w:t xml:space="preserve">Bokan, B. (2003/2004). Sciences on physical culture – interdisciplinary approach – as “New” (“Old”) Paradigm. </w:t>
            </w:r>
            <w:r w:rsidRPr="003904FC">
              <w:rPr>
                <w:rFonts w:ascii="Times New Roman" w:hAnsi="Times New Roman"/>
                <w:bCs/>
                <w:i/>
              </w:rPr>
              <w:t>Physical kulture</w:t>
            </w:r>
            <w:r w:rsidRPr="003904FC">
              <w:rPr>
                <w:rFonts w:ascii="Times New Roman" w:hAnsi="Times New Roman"/>
                <w:bCs/>
              </w:rPr>
              <w:t>, (57/58), 1-18.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Latn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3. </w:t>
            </w:r>
            <w:r w:rsidRPr="003904FC">
              <w:rPr>
                <w:rFonts w:ascii="Times New Roman" w:hAnsi="Times New Roman"/>
                <w:lang w:val="sr-Latn-CS"/>
              </w:rPr>
              <w:t>Бошковић, М. (1982)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  <w:r w:rsidRPr="003904FC">
              <w:rPr>
                <w:rFonts w:ascii="Times New Roman" w:hAnsi="Times New Roman"/>
                <w:lang w:val="sr-Latn-CS"/>
              </w:rPr>
              <w:t xml:space="preserve"> </w:t>
            </w:r>
            <w:r w:rsidRPr="003904FC">
              <w:rPr>
                <w:rFonts w:ascii="Times New Roman" w:hAnsi="Times New Roman"/>
                <w:i/>
                <w:lang w:val="sr-Latn-CS"/>
              </w:rPr>
              <w:t>Анатомија човека</w:t>
            </w:r>
            <w:r w:rsidRPr="003904FC">
              <w:rPr>
                <w:rFonts w:ascii="Times New Roman" w:hAnsi="Times New Roman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lang w:val="sr-Latn-CS"/>
              </w:rPr>
              <w:t>Београд – Загреб</w:t>
            </w:r>
            <w:r w:rsidRPr="003904FC">
              <w:rPr>
                <w:rFonts w:ascii="Times New Roman" w:hAnsi="Times New Roman"/>
                <w:lang w:val="sr-Cyrl-CS"/>
              </w:rPr>
              <w:t xml:space="preserve">: </w:t>
            </w:r>
            <w:r w:rsidRPr="003904FC">
              <w:rPr>
                <w:rFonts w:ascii="Times New Roman" w:hAnsi="Times New Roman"/>
                <w:lang w:val="sr-Latn-CS"/>
              </w:rPr>
              <w:t>Медицинска књига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6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>4. Илић, Н.</w:t>
            </w:r>
            <w:r w:rsidRPr="003904FC">
              <w:rPr>
                <w:rFonts w:ascii="Times New Roman" w:hAnsi="Times New Roman"/>
                <w:lang w:val="sr-Latn-CS"/>
              </w:rPr>
              <w:t xml:space="preserve"> (2004). </w:t>
            </w:r>
            <w:r w:rsidRPr="003904FC">
              <w:rPr>
                <w:rFonts w:ascii="Times New Roman" w:hAnsi="Times New Roman"/>
                <w:i/>
                <w:lang w:val="sr-Cyrl-CS"/>
              </w:rPr>
              <w:t>Физиологија спорта</w:t>
            </w:r>
            <w:r w:rsidRPr="003904FC">
              <w:rPr>
                <w:rFonts w:ascii="Times New Roman" w:hAnsi="Times New Roman"/>
                <w:lang w:val="sr-Cyrl-CS"/>
              </w:rPr>
              <w:t>. Београд: СИА.</w:t>
            </w:r>
          </w:p>
          <w:p w:rsidR="003904FC" w:rsidRPr="003904FC" w:rsidRDefault="003904FC" w:rsidP="0085312E">
            <w:pPr>
              <w:spacing w:after="60" w:line="240" w:lineRule="auto"/>
              <w:ind w:left="180" w:hanging="18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5.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Kejn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,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D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>ž.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E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(1984).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Psihologija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i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sport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Beograd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: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Nolit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6. </w:t>
            </w:r>
            <w:r w:rsidRPr="003904FC">
              <w:rPr>
                <w:rFonts w:ascii="Times New Roman" w:hAnsi="Times New Roman"/>
                <w:lang w:val="sr-Latn-CS"/>
              </w:rPr>
              <w:t>Опавск</w:t>
            </w:r>
            <w:r w:rsidRPr="003904FC">
              <w:rPr>
                <w:rFonts w:ascii="Times New Roman" w:hAnsi="Times New Roman"/>
                <w:lang w:val="sr-Cyrl-CS"/>
              </w:rPr>
              <w:t>и</w:t>
            </w:r>
            <w:r w:rsidRPr="003904FC">
              <w:rPr>
                <w:rFonts w:ascii="Times New Roman" w:hAnsi="Times New Roman"/>
                <w:lang w:val="sr-Latn-CS"/>
              </w:rPr>
              <w:t>, П. (1982)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  <w:r w:rsidRPr="003904FC">
              <w:rPr>
                <w:rFonts w:ascii="Times New Roman" w:hAnsi="Times New Roman"/>
                <w:lang w:val="sr-Latn-CS"/>
              </w:rPr>
              <w:t xml:space="preserve"> </w:t>
            </w:r>
            <w:r w:rsidRPr="003904FC">
              <w:rPr>
                <w:rFonts w:ascii="Times New Roman" w:hAnsi="Times New Roman"/>
                <w:i/>
                <w:lang w:val="sr-Latn-CS"/>
              </w:rPr>
              <w:t>Основи биомеханике</w:t>
            </w:r>
            <w:r w:rsidRPr="003904FC">
              <w:rPr>
                <w:rFonts w:ascii="Times New Roman" w:hAnsi="Times New Roman"/>
                <w:lang w:val="sr-Cyrl-CS"/>
              </w:rPr>
              <w:t xml:space="preserve">. Београд: </w:t>
            </w:r>
            <w:r w:rsidRPr="003904FC">
              <w:rPr>
                <w:rFonts w:ascii="Times New Roman" w:hAnsi="Times New Roman"/>
                <w:lang w:val="sr-Latn-CS"/>
              </w:rPr>
              <w:t>Научна књига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lang w:val="sr-Latn-CS"/>
              </w:rPr>
            </w:pPr>
            <w:r w:rsidRPr="003904FC">
              <w:rPr>
                <w:rFonts w:ascii="Times New Roman" w:hAnsi="Times New Roman"/>
                <w:lang w:val="sr-Cyrl-CS"/>
              </w:rPr>
              <w:t>7. Радисављевић М. (2001). Корективна гимнастика са основама кинезитерапије. Београд: Факултет спорта и физичког васпитања.</w:t>
            </w:r>
          </w:p>
          <w:p w:rsidR="003904FC" w:rsidRPr="003904FC" w:rsidRDefault="003904FC" w:rsidP="0085312E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8. Родић, Н. (2009). Интердисциплинарне теорије спорта и физичког васпитања. </w:t>
            </w:r>
            <w:r w:rsidRPr="003904FC">
              <w:rPr>
                <w:rFonts w:ascii="Times New Roman" w:hAnsi="Times New Roman"/>
                <w:i/>
                <w:lang w:val="sr-Cyrl-CS"/>
              </w:rPr>
              <w:t>ТИМС Акта</w:t>
            </w:r>
            <w:r w:rsidRPr="003904FC">
              <w:rPr>
                <w:rFonts w:ascii="Times New Roman" w:hAnsi="Times New Roman"/>
                <w:lang w:val="sr-Cyrl-CS"/>
              </w:rPr>
              <w:t>, (3), 73-89.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9. </w:t>
            </w:r>
            <w:r w:rsidRPr="003904FC">
              <w:rPr>
                <w:rFonts w:ascii="Times New Roman" w:hAnsi="Times New Roman"/>
                <w:lang w:val="sr-Latn-CS"/>
              </w:rPr>
              <w:t>Стурза</w:t>
            </w:r>
            <w:r w:rsidRPr="003904FC">
              <w:rPr>
                <w:rFonts w:ascii="Times New Roman" w:hAnsi="Times New Roman"/>
                <w:lang w:val="sr-Cyrl-CS"/>
              </w:rPr>
              <w:t>-</w:t>
            </w:r>
            <w:r w:rsidRPr="003904FC">
              <w:rPr>
                <w:rFonts w:ascii="Times New Roman" w:hAnsi="Times New Roman"/>
                <w:lang w:val="sr-Latn-CS"/>
              </w:rPr>
              <w:t xml:space="preserve">Милић Наташа (2012). </w:t>
            </w:r>
            <w:r w:rsidRPr="003904FC">
              <w:rPr>
                <w:rFonts w:ascii="Times New Roman" w:hAnsi="Times New Roman"/>
                <w:i/>
                <w:lang w:val="sr-Latn-CS"/>
              </w:rPr>
              <w:t xml:space="preserve">Моторни развој и физичка активност деце предшколског </w:t>
            </w:r>
            <w:r w:rsidRPr="003904FC">
              <w:rPr>
                <w:rFonts w:ascii="Times New Roman" w:hAnsi="Times New Roman"/>
                <w:lang w:val="sr-Latn-CS"/>
              </w:rPr>
              <w:t>узраста</w:t>
            </w:r>
            <w:r w:rsidRPr="003904FC">
              <w:rPr>
                <w:rFonts w:ascii="Times New Roman" w:hAnsi="Times New Roman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lang w:val="sr-Latn-CS"/>
              </w:rPr>
              <w:t>Вршац:</w:t>
            </w:r>
            <w:r w:rsidRPr="003904FC">
              <w:rPr>
                <w:rFonts w:ascii="Times New Roman" w:hAnsi="Times New Roman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lang w:val="sr-Latn-CS"/>
              </w:rPr>
              <w:t>Висока школа струковних студија за образовање васпитача „Михаило Павлов“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36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10. Угарковић, Д. (1996). </w:t>
            </w:r>
            <w:r w:rsidRPr="003904FC">
              <w:rPr>
                <w:rFonts w:ascii="Times New Roman" w:hAnsi="Times New Roman"/>
                <w:i/>
                <w:iCs/>
                <w:lang w:val="sr-Cyrl-CS"/>
              </w:rPr>
              <w:t>Биологија развоја човека са основама спортске медицине</w:t>
            </w:r>
            <w:r w:rsidRPr="003904FC">
              <w:rPr>
                <w:rFonts w:ascii="Times New Roman" w:hAnsi="Times New Roman"/>
                <w:lang w:val="sr-Cyrl-CS"/>
              </w:rPr>
              <w:t>. Београд: Факултет  физичке културе.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36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11. </w:t>
            </w:r>
            <w:r w:rsidRPr="003904FC">
              <w:rPr>
                <w:rFonts w:ascii="Times New Roman" w:hAnsi="Times New Roman"/>
                <w:lang w:val="sr-Latn-CS"/>
              </w:rPr>
              <w:t>Facta Universitatis Series Ph</w:t>
            </w:r>
            <w:r w:rsidRPr="003904FC">
              <w:rPr>
                <w:rFonts w:ascii="Times New Roman" w:hAnsi="Times New Roman"/>
              </w:rPr>
              <w:t>y</w:t>
            </w:r>
            <w:r w:rsidRPr="003904FC">
              <w:rPr>
                <w:rFonts w:ascii="Times New Roman" w:hAnsi="Times New Roman"/>
                <w:lang w:val="sr-Latn-CS"/>
              </w:rPr>
              <w:t>sical Education and Sport</w:t>
            </w:r>
          </w:p>
        </w:tc>
      </w:tr>
      <w:tr w:rsidR="003904FC" w:rsidRPr="003904FC" w:rsidTr="003904FC">
        <w:trPr>
          <w:trHeight w:val="227"/>
        </w:trPr>
        <w:tc>
          <w:tcPr>
            <w:tcW w:w="3375" w:type="dxa"/>
          </w:tcPr>
          <w:p w:rsidR="003904FC" w:rsidRPr="003904FC" w:rsidRDefault="003904FC" w:rsidP="003904FC">
            <w:pPr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 xml:space="preserve">Број часова </w:t>
            </w:r>
            <w:r w:rsidRPr="003904FC">
              <w:rPr>
                <w:rFonts w:ascii="Times New Roman" w:hAnsi="Times New Roman"/>
                <w:lang w:val="sr-Cyrl-CS"/>
              </w:rPr>
              <w:t xml:space="preserve">активне наставе </w:t>
            </w:r>
            <w:r w:rsidR="00920D2E">
              <w:rPr>
                <w:rFonts w:ascii="Times New Roman" w:hAnsi="Times New Roman"/>
                <w:lang w:val="sr-Cyrl-CS"/>
              </w:rPr>
              <w:t>1</w:t>
            </w:r>
            <w:r w:rsidR="00920D2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2689" w:type="dxa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5366" w:type="dxa"/>
          </w:tcPr>
          <w:p w:rsidR="003904FC" w:rsidRPr="00920D2E" w:rsidRDefault="003904FC" w:rsidP="0085312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904FC">
              <w:rPr>
                <w:rFonts w:ascii="Times New Roman" w:hAnsi="Times New Roman"/>
                <w:lang w:val="sr-Cyrl-CS"/>
              </w:rPr>
              <w:t>Практична настава:</w:t>
            </w:r>
            <w:r w:rsidR="00920D2E">
              <w:rPr>
                <w:rFonts w:ascii="Times New Roman" w:hAnsi="Times New Roman"/>
                <w:lang w:val="sr-Cyrl-CS"/>
              </w:rPr>
              <w:t xml:space="preserve"> </w:t>
            </w:r>
            <w:r w:rsidR="00920D2E">
              <w:rPr>
                <w:rFonts w:ascii="Times New Roman" w:hAnsi="Times New Roman"/>
              </w:rPr>
              <w:t>90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Методе извођења наставе 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ru-RU"/>
              </w:rPr>
              <w:t>Вербално-текстуална (усмено излагање, вербално упућивање,</w:t>
            </w:r>
            <w:r w:rsidRPr="003904FC">
              <w:rPr>
                <w:rFonts w:ascii="Times New Roman" w:hAnsi="Times New Roman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lang w:val="ru-RU"/>
              </w:rPr>
              <w:t>разговор, дебата, приказивање), менторски рад са студентима, самостални истраживачки рад студената.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Оцена знања (максимални број поена 100) </w:t>
            </w:r>
          </w:p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>Активност у току наставе 10 поена,</w:t>
            </w: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sr-Cyrl-CS"/>
              </w:rPr>
              <w:t>с</w:t>
            </w:r>
            <w:r w:rsidRPr="003904FC">
              <w:rPr>
                <w:rFonts w:ascii="Times New Roman" w:hAnsi="Times New Roman"/>
                <w:bCs/>
                <w:lang w:val="sr-Cyrl-CS"/>
              </w:rPr>
              <w:t>еминарски рад 10 поена,</w:t>
            </w: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ru-RU"/>
              </w:rPr>
              <w:t>п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резентација и </w:t>
            </w:r>
            <w:r w:rsidRPr="003904FC">
              <w:rPr>
                <w:rFonts w:ascii="Times New Roman" w:hAnsi="Times New Roman"/>
                <w:bCs/>
              </w:rPr>
              <w:t>o</w:t>
            </w:r>
            <w:r w:rsidRPr="003904FC">
              <w:rPr>
                <w:rFonts w:ascii="Times New Roman" w:hAnsi="Times New Roman"/>
                <w:bCs/>
                <w:lang w:val="ru-RU"/>
              </w:rPr>
              <w:t>дбрана пројекта (СИР) 30 поена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, </w:t>
            </w:r>
            <w:r w:rsidR="00D50950">
              <w:rPr>
                <w:rFonts w:ascii="Times New Roman" w:hAnsi="Times New Roman"/>
                <w:bCs/>
                <w:lang w:val="ru-RU"/>
              </w:rPr>
              <w:t>п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исмени испит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20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 поена и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ru-RU"/>
              </w:rPr>
              <w:t>у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смени испит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3</w:t>
            </w:r>
            <w:r w:rsidRPr="003904FC">
              <w:rPr>
                <w:rFonts w:ascii="Times New Roman" w:hAnsi="Times New Roman"/>
                <w:bCs/>
                <w:lang w:val="ru-RU"/>
              </w:rPr>
              <w:t>0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bCs/>
                <w:lang w:val="ru-RU"/>
              </w:rPr>
              <w:t>поена.</w:t>
            </w:r>
          </w:p>
        </w:tc>
      </w:tr>
    </w:tbl>
    <w:p w:rsidR="007662A2" w:rsidRPr="003904FC" w:rsidRDefault="007662A2">
      <w:pPr>
        <w:rPr>
          <w:lang w:val="sr-Cyrl-RS"/>
        </w:rPr>
      </w:pPr>
    </w:p>
    <w:sectPr w:rsidR="007662A2" w:rsidRPr="003904FC" w:rsidSect="003904FC">
      <w:pgSz w:w="12240" w:h="15840"/>
      <w:pgMar w:top="180" w:right="144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02C5"/>
    <w:multiLevelType w:val="hybridMultilevel"/>
    <w:tmpl w:val="BCEA01F6"/>
    <w:lvl w:ilvl="0" w:tplc="CF161D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BA"/>
    <w:rsid w:val="000F6F22"/>
    <w:rsid w:val="003904FC"/>
    <w:rsid w:val="003F2482"/>
    <w:rsid w:val="004A6DBA"/>
    <w:rsid w:val="007662A2"/>
    <w:rsid w:val="00920D2E"/>
    <w:rsid w:val="00D50950"/>
    <w:rsid w:val="00E3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B35E23-F949-4302-A018-B27541C4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4F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7</cp:revision>
  <dcterms:created xsi:type="dcterms:W3CDTF">2015-04-23T13:42:00Z</dcterms:created>
  <dcterms:modified xsi:type="dcterms:W3CDTF">2019-10-02T08:59:00Z</dcterms:modified>
</cp:coreProperties>
</file>